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2DC" w:rsidRPr="00F43B7D" w:rsidRDefault="005D32DC" w:rsidP="005D32DC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43B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Tuszów Narodowy, dnia  18.06</w:t>
      </w:r>
      <w:r w:rsidRPr="00F43B7D">
        <w:rPr>
          <w:rFonts w:ascii="Times New Roman" w:hAnsi="Times New Roman" w:cs="Times New Roman"/>
          <w:sz w:val="24"/>
          <w:szCs w:val="24"/>
        </w:rPr>
        <w:t xml:space="preserve">.2026 r. </w:t>
      </w:r>
    </w:p>
    <w:p w:rsidR="005D32DC" w:rsidRPr="00F43B7D" w:rsidRDefault="005D32DC" w:rsidP="005D32DC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OŚG.6220.18</w:t>
      </w:r>
      <w:r w:rsidRPr="00F43B7D">
        <w:rPr>
          <w:rFonts w:ascii="Times New Roman" w:hAnsi="Times New Roman" w:cs="Times New Roman"/>
          <w:sz w:val="24"/>
          <w:szCs w:val="24"/>
        </w:rPr>
        <w:t>.8.2025</w:t>
      </w:r>
    </w:p>
    <w:bookmarkEnd w:id="0"/>
    <w:p w:rsidR="005D32DC" w:rsidRPr="00F43B7D" w:rsidRDefault="005D32DC" w:rsidP="005D32DC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5D32DC" w:rsidRPr="00F43B7D" w:rsidRDefault="005D32DC" w:rsidP="005D32DC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3B7D">
        <w:rPr>
          <w:rFonts w:ascii="Times New Roman" w:hAnsi="Times New Roman" w:cs="Times New Roman"/>
          <w:b/>
          <w:sz w:val="24"/>
          <w:szCs w:val="24"/>
        </w:rPr>
        <w:t>ZAWIADOMIENIE - OBWIESZCZENIE</w:t>
      </w:r>
    </w:p>
    <w:p w:rsidR="005D32DC" w:rsidRPr="00F43B7D" w:rsidRDefault="005D32DC" w:rsidP="005D32DC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5D32DC" w:rsidRPr="00F43B7D" w:rsidRDefault="005D32DC" w:rsidP="005D32DC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B7D">
        <w:rPr>
          <w:rFonts w:ascii="Times New Roman" w:hAnsi="Times New Roman" w:cs="Times New Roman"/>
          <w:sz w:val="24"/>
          <w:szCs w:val="24"/>
        </w:rPr>
        <w:t xml:space="preserve">          Na  podstawie art. 3 pkt 11  oraz art. 85  ust. 3  ustawy   z dnia 3 października 2008 r.                                O udostępnieniu informacji o środowisku i jego ochronie, udziale społeczeństwa   w ochronie środowiska oraz o ocenach oddziaływania na środowisko (Dz. U. z 2024 Nr 1112)</w:t>
      </w:r>
    </w:p>
    <w:p w:rsidR="005D32DC" w:rsidRPr="00F43B7D" w:rsidRDefault="005D32DC" w:rsidP="005D32DC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3B7D">
        <w:rPr>
          <w:rFonts w:ascii="Times New Roman" w:hAnsi="Times New Roman" w:cs="Times New Roman"/>
          <w:sz w:val="24"/>
          <w:szCs w:val="24"/>
        </w:rPr>
        <w:t>Wójt Gminy  Tuszów  Narodowy</w:t>
      </w:r>
    </w:p>
    <w:p w:rsidR="005D32DC" w:rsidRPr="007C5E55" w:rsidRDefault="005D32DC" w:rsidP="005D32DC">
      <w:pPr>
        <w:tabs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F43B7D">
        <w:rPr>
          <w:rFonts w:ascii="Times New Roman" w:hAnsi="Times New Roman" w:cs="Times New Roman"/>
          <w:sz w:val="24"/>
          <w:szCs w:val="24"/>
        </w:rPr>
        <w:t>Podaje do publ</w:t>
      </w:r>
      <w:r>
        <w:rPr>
          <w:rFonts w:ascii="Times New Roman" w:hAnsi="Times New Roman" w:cs="Times New Roman"/>
          <w:sz w:val="24"/>
          <w:szCs w:val="24"/>
        </w:rPr>
        <w:t>icznej wiadomości,  że w dniu 18.06</w:t>
      </w:r>
      <w:r w:rsidRPr="00F43B7D">
        <w:rPr>
          <w:rFonts w:ascii="Times New Roman" w:hAnsi="Times New Roman" w:cs="Times New Roman"/>
          <w:sz w:val="24"/>
          <w:szCs w:val="24"/>
        </w:rPr>
        <w:t>.2026  r.  została wydana decyzja                                  o  środowiskowych  uwarunkowaniach zgody na realizację przedsięwzięcia  pn.</w:t>
      </w:r>
      <w:r w:rsidRPr="00F43B7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F43B7D">
        <w:rPr>
          <w:rFonts w:ascii="Arial" w:eastAsia="Times New Roman" w:hAnsi="Arial" w:cs="Arial"/>
          <w:b/>
          <w:lang w:eastAsia="pl-PL"/>
        </w:rPr>
        <w:t xml:space="preserve">„Budowa 8 budynków mieszkalnych jednorodzinnych wraz z niezbędną infrastrukturą techniczną na terenie obejmującym działki nr  ewidencyjny </w:t>
      </w:r>
      <w:r>
        <w:rPr>
          <w:rFonts w:ascii="Arial" w:eastAsia="Times New Roman" w:hAnsi="Arial" w:cs="Arial"/>
          <w:b/>
          <w:lang w:eastAsia="pl-PL"/>
        </w:rPr>
        <w:t>1243/3  i  1241/4</w:t>
      </w:r>
      <w:r w:rsidRPr="00F43B7D">
        <w:rPr>
          <w:rFonts w:ascii="Arial" w:eastAsia="Times New Roman" w:hAnsi="Arial" w:cs="Arial"/>
          <w:b/>
          <w:lang w:eastAsia="pl-PL"/>
        </w:rPr>
        <w:t xml:space="preserve">  obręb Grochowe gmina Tuszów Narodowy”</w:t>
      </w:r>
    </w:p>
    <w:p w:rsidR="005D32DC" w:rsidRPr="00F43B7D" w:rsidRDefault="005D32DC" w:rsidP="005D32DC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B7D">
        <w:rPr>
          <w:rFonts w:ascii="Times New Roman" w:hAnsi="Times New Roman" w:cs="Times New Roman"/>
          <w:sz w:val="24"/>
          <w:szCs w:val="24"/>
        </w:rPr>
        <w:t>Z treścią decyzji, dokumentacją sprawy, w tym z uzgodnieniami dokonanymi z  Regionalnym   Dyrektorem Ochrony Środowiska w Rzeszowie, Państwowym Gospodarstwem Wodnym Wody Polskie  Regionalny Zarząd Gospodarki Wodnej w Stalowej Woli i Państwowym Powiatowym Inspektorem Sanitarnym    w Mielcu,  zainteresowani mogą zapoznać się w ciągu 14 dni  od daty podania niniejszej informacji   do</w:t>
      </w:r>
      <w:r>
        <w:rPr>
          <w:rFonts w:ascii="Times New Roman" w:hAnsi="Times New Roman" w:cs="Times New Roman"/>
          <w:sz w:val="24"/>
          <w:szCs w:val="24"/>
        </w:rPr>
        <w:t xml:space="preserve"> publicznej wiadomości tj. do 03.07</w:t>
      </w:r>
      <w:r w:rsidRPr="00F43B7D">
        <w:rPr>
          <w:rFonts w:ascii="Times New Roman" w:hAnsi="Times New Roman" w:cs="Times New Roman"/>
          <w:sz w:val="24"/>
          <w:szCs w:val="24"/>
        </w:rPr>
        <w:t>.2026 r.          w  pokoju nr 13     w budynku Urzędu Gminy w Tuszowie Narodowym w godz. 8.00 – 15.00.</w:t>
      </w:r>
    </w:p>
    <w:p w:rsidR="005D32DC" w:rsidRPr="00F43B7D" w:rsidRDefault="005D32DC" w:rsidP="005D32DC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5D32DC" w:rsidRPr="00F43B7D" w:rsidRDefault="005D32DC" w:rsidP="005D32DC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5D32DC" w:rsidRPr="00F43B7D" w:rsidRDefault="005D32DC" w:rsidP="005D32DC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43B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Wójt Gminy Tuszów Narodowy</w:t>
      </w:r>
    </w:p>
    <w:p w:rsidR="005D32DC" w:rsidRPr="00F43B7D" w:rsidRDefault="005D32DC" w:rsidP="005D32DC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43B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/ - /</w:t>
      </w:r>
    </w:p>
    <w:p w:rsidR="005D32DC" w:rsidRPr="00F43B7D" w:rsidRDefault="005D32DC" w:rsidP="005D32DC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43B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Andrzej  Głaz</w:t>
      </w:r>
    </w:p>
    <w:p w:rsidR="005D32DC" w:rsidRPr="00F43B7D" w:rsidRDefault="005D32DC" w:rsidP="005D32DC">
      <w:pPr>
        <w:widowControl w:val="0"/>
        <w:spacing w:after="0" w:line="313" w:lineRule="exact"/>
        <w:ind w:right="1200"/>
        <w:jc w:val="both"/>
        <w:rPr>
          <w:rFonts w:ascii="Arial" w:hAnsi="Arial" w:cs="Arial"/>
        </w:rPr>
      </w:pPr>
    </w:p>
    <w:p w:rsidR="006B4328" w:rsidRDefault="006B4328"/>
    <w:sectPr w:rsidR="006B4328" w:rsidSect="00B44E5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48F"/>
    <w:rsid w:val="005D32DC"/>
    <w:rsid w:val="006B4328"/>
    <w:rsid w:val="007A56AB"/>
    <w:rsid w:val="00B44E54"/>
    <w:rsid w:val="00C0448F"/>
    <w:rsid w:val="00CF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E7217F-7936-484C-8A8D-1F37DA7D5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32D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OŚG.6220.18.8.2025 </vt:lpstr>
    </vt:vector>
  </TitlesOfParts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OŚG.6220.18.8.2025</dc:title>
  <dc:subject/>
  <dc:creator>Agnieszka Radek</dc:creator>
  <cp:keywords/>
  <dc:description/>
  <cp:lastModifiedBy>Piotr Rogala</cp:lastModifiedBy>
  <cp:revision>2</cp:revision>
  <dcterms:created xsi:type="dcterms:W3CDTF">2026-06-18T11:35:00Z</dcterms:created>
  <dcterms:modified xsi:type="dcterms:W3CDTF">2026-06-18T11:35:00Z</dcterms:modified>
</cp:coreProperties>
</file>