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32" w:type="dxa"/>
        <w:tblCellSpacing w:w="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7"/>
        <w:gridCol w:w="8145"/>
      </w:tblGrid>
      <w:tr w:rsidR="00415F45" w:rsidRPr="00415F45" w:rsidTr="00415F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5F45" w:rsidRPr="00415F45" w:rsidRDefault="00415F45" w:rsidP="00415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 dnia 19 maja 2025 r. do dnia 29 maja </w:t>
            </w:r>
            <w:bookmarkStart w:id="0" w:name="_GoBack"/>
            <w:bookmarkEnd w:id="0"/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2025 r.</w:t>
            </w:r>
          </w:p>
        </w:tc>
        <w:tc>
          <w:tcPr>
            <w:tcW w:w="8100" w:type="dxa"/>
            <w:vAlign w:val="center"/>
            <w:hideMark/>
          </w:tcPr>
          <w:p w:rsidR="00415F45" w:rsidRPr="00415F45" w:rsidRDefault="00415F45" w:rsidP="00415F4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składanie przez wyborców wniosków o: </w:t>
            </w:r>
          </w:p>
          <w:p w:rsidR="00415F45" w:rsidRPr="00415F45" w:rsidRDefault="00415F45" w:rsidP="00415F45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wydanie zaświadczenia o prawie do głosowania w miejscu pobytu w dniu wyborów, </w:t>
            </w:r>
          </w:p>
          <w:p w:rsidR="00415F45" w:rsidRPr="00415F45" w:rsidRDefault="00415F45" w:rsidP="00415F45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zmianę miejsca głosowania, </w:t>
            </w:r>
          </w:p>
          <w:p w:rsidR="00415F45" w:rsidRPr="00415F45" w:rsidRDefault="00415F45" w:rsidP="00415F4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składanie przez żołnierzy pełniących zasadniczą służbę wojskową albo odbywających ćwiczenia wojskowe oraz policjantów z jednostek skoszarowanych, funkcjonariuszy Służby Ochrony Państwa, Straży Granicznej, Państwowej Straży Pożarnej oraz Służby Więziennej pełniących służbę w systemie skoszarowanym wniosków o zmianę miejsca głosowania</w:t>
            </w:r>
          </w:p>
        </w:tc>
      </w:tr>
      <w:tr w:rsidR="00415F45" w:rsidRPr="00415F45" w:rsidTr="00415F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5F45" w:rsidRPr="00415F45" w:rsidRDefault="00415F45" w:rsidP="00415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 dnia 22 maja 2025 r.</w:t>
            </w:r>
          </w:p>
        </w:tc>
        <w:tc>
          <w:tcPr>
            <w:tcW w:w="8100" w:type="dxa"/>
            <w:vAlign w:val="center"/>
            <w:hideMark/>
          </w:tcPr>
          <w:p w:rsidR="00415F45" w:rsidRPr="00415F45" w:rsidRDefault="00415F45" w:rsidP="00415F4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zgłaszanie zamiaru głosowania korespondencyjnego przez wyborców niepełnosprawnych, w tym za pomocą nakładek na karty do głosowania sporządzonych w alfabecie Braille’a, oraz przez wyborców, którzy najpóźniej w dniu głosowania kończą 60 lat</w:t>
            </w:r>
          </w:p>
        </w:tc>
      </w:tr>
      <w:tr w:rsidR="00415F45" w:rsidRPr="00415F45" w:rsidTr="00415F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5F45" w:rsidRPr="00415F45" w:rsidRDefault="00415F45" w:rsidP="00415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 dnia 23 maja 2025 r.</w:t>
            </w:r>
          </w:p>
        </w:tc>
        <w:tc>
          <w:tcPr>
            <w:tcW w:w="8100" w:type="dxa"/>
            <w:vAlign w:val="center"/>
            <w:hideMark/>
          </w:tcPr>
          <w:p w:rsidR="00415F45" w:rsidRPr="00415F45" w:rsidRDefault="00415F45" w:rsidP="00415F4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składanie wniosków o sporządzenie aktu pełnomocnictwa do głosowania przez wyborców niepełnosprawnych oraz przez wyborców, którzy najpóźniej w dniu głosowania kończą 60 lat</w:t>
            </w:r>
          </w:p>
        </w:tc>
      </w:tr>
      <w:tr w:rsidR="00415F45" w:rsidRPr="00415F45" w:rsidTr="00415F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5F45" w:rsidRPr="00415F45" w:rsidRDefault="00415F45" w:rsidP="00415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 dnia 27 maja 2025 r.</w:t>
            </w:r>
          </w:p>
        </w:tc>
        <w:tc>
          <w:tcPr>
            <w:tcW w:w="8100" w:type="dxa"/>
            <w:vAlign w:val="center"/>
            <w:hideMark/>
          </w:tcPr>
          <w:p w:rsidR="00415F45" w:rsidRPr="00415F45" w:rsidRDefault="00415F45" w:rsidP="00415F45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zgłaszanie zamiaru skorzystania z prawa do bezpłatnego transportu do lokalu wyborczego lub bezpłatnego transportu powrotnego przez wyborców niepełnosprawnych oraz przez wyborców, którzy najpóźniej w dniu głosowania kończą 60 lat, w gminie, w której w dniu wyborów nie funkcjonuje gminny przewóz pasażerski, </w:t>
            </w:r>
          </w:p>
          <w:p w:rsidR="00415F45" w:rsidRPr="00415F45" w:rsidRDefault="00415F45" w:rsidP="00415F45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składanie przez wyborców przebywających za granicą wniosków o ujęcie ich w spisie wyborców w obwodach głosowania utworzonych za granicą, </w:t>
            </w:r>
          </w:p>
          <w:p w:rsidR="00415F45" w:rsidRPr="00415F45" w:rsidRDefault="00415F45" w:rsidP="00415F45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składanie przez wyborców przebywających na polskich statkach morskich wniosków o ujęcie ich w spisach wyborców w obwodach głosowania utworzonych na tych statkach</w:t>
            </w:r>
          </w:p>
        </w:tc>
      </w:tr>
      <w:tr w:rsidR="00415F45" w:rsidRPr="00415F45" w:rsidTr="00415F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5F45" w:rsidRPr="00415F45" w:rsidRDefault="00415F45" w:rsidP="00415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 dnia 29 maja 2025 r.</w:t>
            </w:r>
          </w:p>
        </w:tc>
        <w:tc>
          <w:tcPr>
            <w:tcW w:w="8100" w:type="dxa"/>
            <w:vAlign w:val="center"/>
            <w:hideMark/>
          </w:tcPr>
          <w:p w:rsidR="00415F45" w:rsidRPr="00415F45" w:rsidRDefault="00415F45" w:rsidP="00415F4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poinformowanie wyborców niepełnosprawnych oraz wyborców, którzy najpóźniej w dniu głosowania kończą 60 lat, którzy zgłosili zamiar skorzystania z prawa transportu do lokalu wyborczego, o godzinie transportu w dniu głosowania</w:t>
            </w:r>
          </w:p>
        </w:tc>
      </w:tr>
      <w:tr w:rsidR="00415F45" w:rsidRPr="00415F45" w:rsidTr="00415F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5F45" w:rsidRPr="00415F45" w:rsidRDefault="00415F45" w:rsidP="00415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 dniu 30 maja 2025 r. o godz. 24:00</w:t>
            </w:r>
          </w:p>
        </w:tc>
        <w:tc>
          <w:tcPr>
            <w:tcW w:w="8100" w:type="dxa"/>
            <w:vAlign w:val="center"/>
            <w:hideMark/>
          </w:tcPr>
          <w:p w:rsidR="00415F45" w:rsidRPr="00415F45" w:rsidRDefault="00415F45" w:rsidP="00415F4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zakończenie kampanii wyborczej</w:t>
            </w:r>
          </w:p>
        </w:tc>
      </w:tr>
      <w:tr w:rsidR="00415F45" w:rsidRPr="00415F45" w:rsidTr="00415F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5F45" w:rsidRPr="00415F45" w:rsidRDefault="00415F45" w:rsidP="00415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 dniu 1 czerwca 2025 r. w godz. 7:00 </w:t>
            </w: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noBreakHyphen/>
              <w:t> 21:00</w:t>
            </w:r>
          </w:p>
        </w:tc>
        <w:tc>
          <w:tcPr>
            <w:tcW w:w="8100" w:type="dxa"/>
            <w:vAlign w:val="center"/>
            <w:hideMark/>
          </w:tcPr>
          <w:p w:rsidR="00415F45" w:rsidRPr="00415F45" w:rsidRDefault="00415F45" w:rsidP="00415F4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5F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głosowanie</w:t>
            </w:r>
          </w:p>
        </w:tc>
      </w:tr>
    </w:tbl>
    <w:p w:rsidR="00BB3351" w:rsidRDefault="00BB3351"/>
    <w:sectPr w:rsidR="00BB33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21A3F"/>
    <w:multiLevelType w:val="multilevel"/>
    <w:tmpl w:val="143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B5DDF"/>
    <w:multiLevelType w:val="multilevel"/>
    <w:tmpl w:val="E786C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C412C"/>
    <w:multiLevelType w:val="multilevel"/>
    <w:tmpl w:val="E90AC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D570C8"/>
    <w:multiLevelType w:val="multilevel"/>
    <w:tmpl w:val="063A2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2A7CE4"/>
    <w:multiLevelType w:val="multilevel"/>
    <w:tmpl w:val="2FE49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D4285F"/>
    <w:multiLevelType w:val="multilevel"/>
    <w:tmpl w:val="E0721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B21012"/>
    <w:multiLevelType w:val="multilevel"/>
    <w:tmpl w:val="7BE2F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FD"/>
    <w:rsid w:val="00415F45"/>
    <w:rsid w:val="00BB3351"/>
    <w:rsid w:val="00E9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28DF22-475E-43A1-9A73-390580A05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15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5F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2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Rusin</dc:creator>
  <cp:keywords/>
  <dc:description/>
  <cp:lastModifiedBy>Agnieszka Rusin</cp:lastModifiedBy>
  <cp:revision>2</cp:revision>
  <cp:lastPrinted>2025-05-20T08:31:00Z</cp:lastPrinted>
  <dcterms:created xsi:type="dcterms:W3CDTF">2025-05-20T08:30:00Z</dcterms:created>
  <dcterms:modified xsi:type="dcterms:W3CDTF">2025-05-20T08:31:00Z</dcterms:modified>
</cp:coreProperties>
</file>